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F581DA" w14:textId="77777777" w:rsidR="009669FC" w:rsidRPr="001B7659" w:rsidRDefault="009669FC" w:rsidP="009669FC">
      <w:pPr>
        <w:widowControl/>
        <w:pBdr>
          <w:bottom w:val="single" w:sz="12" w:space="4" w:color="CC3300"/>
        </w:pBdr>
        <w:shd w:val="clear" w:color="auto" w:fill="FFFFFF"/>
        <w:spacing w:line="390" w:lineRule="atLeast"/>
        <w:jc w:val="center"/>
        <w:outlineLvl w:val="0"/>
        <w:rPr>
          <w:rFonts w:ascii="微软雅黑" w:eastAsia="微软雅黑" w:hAnsi="微软雅黑" w:cs="宋体"/>
          <w:b/>
          <w:bCs/>
          <w:color w:val="282828"/>
          <w:kern w:val="36"/>
          <w:sz w:val="40"/>
          <w:szCs w:val="27"/>
        </w:rPr>
      </w:pPr>
      <w:r w:rsidRPr="001B7659">
        <w:rPr>
          <w:rFonts w:ascii="微软雅黑" w:eastAsia="微软雅黑" w:hAnsi="微软雅黑" w:cs="宋体" w:hint="eastAsia"/>
          <w:b/>
          <w:bCs/>
          <w:color w:val="282828"/>
          <w:kern w:val="36"/>
          <w:sz w:val="40"/>
          <w:szCs w:val="27"/>
        </w:rPr>
        <w:t>2022年福建大学生工程实践与创新能力大赛虚拟仿真赛道企业运营仿真赛项校级选拔赛</w:t>
      </w:r>
    </w:p>
    <w:p w14:paraId="28834AE2" w14:textId="4092B5A5" w:rsidR="009669FC" w:rsidRPr="001B7659" w:rsidRDefault="00FF429B" w:rsidP="009669FC">
      <w:pPr>
        <w:widowControl/>
        <w:pBdr>
          <w:bottom w:val="single" w:sz="12" w:space="4" w:color="CC3300"/>
        </w:pBdr>
        <w:shd w:val="clear" w:color="auto" w:fill="FFFFFF"/>
        <w:spacing w:line="390" w:lineRule="atLeast"/>
        <w:jc w:val="center"/>
        <w:outlineLvl w:val="0"/>
        <w:rPr>
          <w:rFonts w:ascii="微软雅黑" w:eastAsia="微软雅黑" w:hAnsi="微软雅黑" w:cs="宋体"/>
          <w:b/>
          <w:bCs/>
          <w:color w:val="282828"/>
          <w:kern w:val="36"/>
          <w:sz w:val="40"/>
          <w:szCs w:val="27"/>
        </w:rPr>
      </w:pPr>
      <w:r>
        <w:rPr>
          <w:rFonts w:ascii="微软雅黑" w:eastAsia="微软雅黑" w:hAnsi="微软雅黑" w:cs="宋体" w:hint="eastAsia"/>
          <w:b/>
          <w:bCs/>
          <w:color w:val="282828"/>
          <w:kern w:val="36"/>
          <w:sz w:val="40"/>
          <w:szCs w:val="27"/>
        </w:rPr>
        <w:t>平台</w:t>
      </w:r>
      <w:r w:rsidR="009669FC" w:rsidRPr="001B7659">
        <w:rPr>
          <w:rFonts w:ascii="微软雅黑" w:eastAsia="微软雅黑" w:hAnsi="微软雅黑" w:cs="宋体" w:hint="eastAsia"/>
          <w:b/>
          <w:bCs/>
          <w:color w:val="282828"/>
          <w:kern w:val="36"/>
          <w:sz w:val="40"/>
          <w:szCs w:val="27"/>
        </w:rPr>
        <w:t>操作指南</w:t>
      </w:r>
    </w:p>
    <w:p w14:paraId="4FDC8CE7" w14:textId="77777777" w:rsidR="009669FC" w:rsidRPr="009669FC" w:rsidRDefault="00E005A1" w:rsidP="009669FC">
      <w:pPr>
        <w:widowControl/>
        <w:pBdr>
          <w:bottom w:val="single" w:sz="12" w:space="4" w:color="CC3300"/>
        </w:pBdr>
        <w:shd w:val="clear" w:color="auto" w:fill="FFFFFF"/>
        <w:spacing w:line="390" w:lineRule="atLeast"/>
        <w:jc w:val="center"/>
        <w:outlineLvl w:val="0"/>
        <w:rPr>
          <w:rFonts w:ascii="微软雅黑" w:eastAsia="微软雅黑" w:hAnsi="微软雅黑" w:cs="宋体"/>
          <w:bCs/>
          <w:color w:val="282828"/>
          <w:kern w:val="36"/>
          <w:sz w:val="22"/>
          <w:szCs w:val="27"/>
        </w:rPr>
      </w:pPr>
      <w:r>
        <w:rPr>
          <w:rFonts w:ascii="微软雅黑" w:eastAsia="微软雅黑" w:hAnsi="微软雅黑" w:cs="宋体" w:hint="eastAsia"/>
          <w:bCs/>
          <w:color w:val="282828"/>
          <w:kern w:val="36"/>
          <w:sz w:val="22"/>
          <w:szCs w:val="27"/>
        </w:rPr>
        <w:t xml:space="preserve">厦门大学嘉庚学院 </w:t>
      </w:r>
      <w:r w:rsidR="009669FC" w:rsidRPr="009669FC">
        <w:rPr>
          <w:rFonts w:ascii="微软雅黑" w:eastAsia="微软雅黑" w:hAnsi="微软雅黑" w:cs="宋体" w:hint="eastAsia"/>
          <w:bCs/>
          <w:color w:val="282828"/>
          <w:kern w:val="36"/>
          <w:sz w:val="22"/>
          <w:szCs w:val="27"/>
        </w:rPr>
        <w:t>管理学院</w:t>
      </w:r>
    </w:p>
    <w:p w14:paraId="5B165AB9" w14:textId="77777777" w:rsidR="009669FC" w:rsidRDefault="009669FC" w:rsidP="00DF76F1">
      <w:pPr>
        <w:pStyle w:val="2"/>
        <w:numPr>
          <w:ilvl w:val="0"/>
          <w:numId w:val="2"/>
        </w:numPr>
      </w:pPr>
      <w:r>
        <w:rPr>
          <w:rFonts w:hint="eastAsia"/>
        </w:rPr>
        <w:t>公司注册</w:t>
      </w:r>
      <w:r w:rsidR="00DF76F1">
        <w:rPr>
          <w:rFonts w:hint="eastAsia"/>
        </w:rPr>
        <w:t>（</w:t>
      </w:r>
      <w:r w:rsidR="00DF76F1" w:rsidRPr="00DF76F1">
        <w:t>http://chuangjianweilai.com/EOVSone/main.do</w:t>
      </w:r>
      <w:r w:rsidR="00DF76F1">
        <w:rPr>
          <w:rFonts w:hint="eastAsia"/>
        </w:rPr>
        <w:t>）</w:t>
      </w:r>
    </w:p>
    <w:p w14:paraId="03A35F20" w14:textId="77777777" w:rsidR="009669FC" w:rsidRPr="009669FC" w:rsidRDefault="00DF76F1" w:rsidP="009669FC">
      <w:pPr>
        <w:pStyle w:val="2"/>
        <w:numPr>
          <w:ilvl w:val="1"/>
          <w:numId w:val="2"/>
        </w:numPr>
      </w:pPr>
      <w:r>
        <w:rPr>
          <w:rFonts w:hint="eastAsia"/>
        </w:rPr>
        <w:t>注册账号并登陆系统后，</w:t>
      </w:r>
      <w:r w:rsidR="009669FC">
        <w:rPr>
          <w:rFonts w:hint="eastAsia"/>
        </w:rPr>
        <w:t>点击 企业服务中心</w:t>
      </w:r>
    </w:p>
    <w:p w14:paraId="2D850207" w14:textId="77777777" w:rsidR="009669FC" w:rsidRDefault="009669FC" w:rsidP="009669FC">
      <w:r>
        <w:rPr>
          <w:noProof/>
        </w:rPr>
        <w:drawing>
          <wp:inline distT="0" distB="0" distL="0" distR="0" wp14:anchorId="53340C46" wp14:editId="0EC7BF8F">
            <wp:extent cx="5274310" cy="2834640"/>
            <wp:effectExtent l="0" t="0" r="254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4310" cy="2834640"/>
                    </a:xfrm>
                    <a:prstGeom prst="rect">
                      <a:avLst/>
                    </a:prstGeom>
                  </pic:spPr>
                </pic:pic>
              </a:graphicData>
            </a:graphic>
          </wp:inline>
        </w:drawing>
      </w:r>
    </w:p>
    <w:p w14:paraId="62AB913F" w14:textId="77777777" w:rsidR="009669FC" w:rsidRPr="009669FC" w:rsidRDefault="009669FC" w:rsidP="009669FC">
      <w:pPr>
        <w:pStyle w:val="2"/>
        <w:numPr>
          <w:ilvl w:val="1"/>
          <w:numId w:val="2"/>
        </w:numPr>
      </w:pPr>
      <w:r>
        <w:rPr>
          <w:rFonts w:hint="eastAsia"/>
        </w:rPr>
        <w:lastRenderedPageBreak/>
        <w:t>点击 创建</w:t>
      </w:r>
    </w:p>
    <w:p w14:paraId="6AEFFB65" w14:textId="77777777" w:rsidR="009669FC" w:rsidRDefault="009669FC" w:rsidP="009669FC">
      <w:r>
        <w:rPr>
          <w:noProof/>
        </w:rPr>
        <w:drawing>
          <wp:inline distT="0" distB="0" distL="0" distR="0" wp14:anchorId="200C9A88" wp14:editId="1E91151F">
            <wp:extent cx="5274310" cy="3047365"/>
            <wp:effectExtent l="0" t="0" r="254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3047365"/>
                    </a:xfrm>
                    <a:prstGeom prst="rect">
                      <a:avLst/>
                    </a:prstGeom>
                  </pic:spPr>
                </pic:pic>
              </a:graphicData>
            </a:graphic>
          </wp:inline>
        </w:drawing>
      </w:r>
    </w:p>
    <w:p w14:paraId="138C45E9" w14:textId="77777777" w:rsidR="009669FC" w:rsidRDefault="009669FC" w:rsidP="009669FC">
      <w:pPr>
        <w:pStyle w:val="2"/>
        <w:numPr>
          <w:ilvl w:val="1"/>
          <w:numId w:val="2"/>
        </w:numPr>
      </w:pPr>
      <w:r>
        <w:rPr>
          <w:rFonts w:hint="eastAsia"/>
        </w:rPr>
        <w:t>点击 下一步 跳过场所、协议等界面直到核名界面</w:t>
      </w:r>
    </w:p>
    <w:p w14:paraId="0762A4A2" w14:textId="77777777" w:rsidR="009669FC" w:rsidRPr="009669FC" w:rsidRDefault="009669FC" w:rsidP="009669FC">
      <w:r>
        <w:rPr>
          <w:noProof/>
        </w:rPr>
        <w:drawing>
          <wp:inline distT="0" distB="0" distL="0" distR="0" wp14:anchorId="3EE40534" wp14:editId="4CA8658B">
            <wp:extent cx="2552700" cy="2017021"/>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69920" cy="2030628"/>
                    </a:xfrm>
                    <a:prstGeom prst="rect">
                      <a:avLst/>
                    </a:prstGeom>
                  </pic:spPr>
                </pic:pic>
              </a:graphicData>
            </a:graphic>
          </wp:inline>
        </w:drawing>
      </w:r>
      <w:r w:rsidRPr="009669FC">
        <w:rPr>
          <w:noProof/>
        </w:rPr>
        <w:t xml:space="preserve"> </w:t>
      </w:r>
      <w:r>
        <w:rPr>
          <w:noProof/>
        </w:rPr>
        <w:drawing>
          <wp:inline distT="0" distB="0" distL="0" distR="0" wp14:anchorId="734C7489" wp14:editId="571FB350">
            <wp:extent cx="2505075" cy="2020709"/>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27020" cy="2038411"/>
                    </a:xfrm>
                    <a:prstGeom prst="rect">
                      <a:avLst/>
                    </a:prstGeom>
                  </pic:spPr>
                </pic:pic>
              </a:graphicData>
            </a:graphic>
          </wp:inline>
        </w:drawing>
      </w:r>
    </w:p>
    <w:p w14:paraId="6E529C09" w14:textId="77777777" w:rsidR="009669FC" w:rsidRPr="009669FC" w:rsidRDefault="00163871" w:rsidP="009669FC">
      <w:pPr>
        <w:pStyle w:val="2"/>
        <w:numPr>
          <w:ilvl w:val="1"/>
          <w:numId w:val="2"/>
        </w:numPr>
      </w:pPr>
      <w:r>
        <w:rPr>
          <w:rFonts w:hint="eastAsia"/>
        </w:rPr>
        <w:lastRenderedPageBreak/>
        <w:t xml:space="preserve">输入 公司名称 </w:t>
      </w:r>
      <w:r w:rsidR="009669FC">
        <w:rPr>
          <w:rFonts w:hint="eastAsia"/>
        </w:rPr>
        <w:t>点击</w:t>
      </w:r>
      <w:r>
        <w:rPr>
          <w:rFonts w:hint="eastAsia"/>
        </w:rPr>
        <w:t xml:space="preserve"> 核名，创建</w:t>
      </w:r>
      <w:r w:rsidRPr="00163871">
        <w:rPr>
          <w:rFonts w:hint="eastAsia"/>
          <w:color w:val="FF0000"/>
        </w:rPr>
        <w:t>不与别人重名</w:t>
      </w:r>
      <w:r>
        <w:rPr>
          <w:rFonts w:hint="eastAsia"/>
        </w:rPr>
        <w:t>的公司名称。点击下一步</w:t>
      </w:r>
    </w:p>
    <w:p w14:paraId="72390685" w14:textId="77777777" w:rsidR="009669FC" w:rsidRDefault="00163871" w:rsidP="009669FC">
      <w:r>
        <w:rPr>
          <w:noProof/>
        </w:rPr>
        <w:drawing>
          <wp:inline distT="0" distB="0" distL="0" distR="0" wp14:anchorId="762EF487" wp14:editId="0267D18A">
            <wp:extent cx="5276850" cy="489693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26057" cy="4942602"/>
                    </a:xfrm>
                    <a:prstGeom prst="rect">
                      <a:avLst/>
                    </a:prstGeom>
                  </pic:spPr>
                </pic:pic>
              </a:graphicData>
            </a:graphic>
          </wp:inline>
        </w:drawing>
      </w:r>
    </w:p>
    <w:p w14:paraId="10BC02E5" w14:textId="77777777" w:rsidR="00163871" w:rsidRDefault="00163871" w:rsidP="00163871">
      <w:pPr>
        <w:pStyle w:val="2"/>
        <w:numPr>
          <w:ilvl w:val="1"/>
          <w:numId w:val="2"/>
        </w:numPr>
      </w:pPr>
      <w:r>
        <w:rPr>
          <w:rFonts w:hint="eastAsia"/>
        </w:rPr>
        <w:lastRenderedPageBreak/>
        <w:t>完善公司各项信息，点击下一步。</w:t>
      </w:r>
      <w:r w:rsidRPr="00163871">
        <w:rPr>
          <w:rFonts w:hint="eastAsia"/>
          <w:color w:val="FF0000"/>
        </w:rPr>
        <w:t>非主办方要求的信息项目尽量不要使用真实信息以保护个人隐私。</w:t>
      </w:r>
      <w:r>
        <w:rPr>
          <w:rFonts w:hint="eastAsia"/>
          <w:color w:val="FF0000"/>
        </w:rPr>
        <w:t>尤其是在练习赛中。</w:t>
      </w:r>
    </w:p>
    <w:p w14:paraId="17C7D84C" w14:textId="77777777" w:rsidR="00163871" w:rsidRDefault="00163871" w:rsidP="009669FC">
      <w:r>
        <w:rPr>
          <w:noProof/>
        </w:rPr>
        <w:drawing>
          <wp:inline distT="0" distB="0" distL="0" distR="0" wp14:anchorId="63DE3D39" wp14:editId="5FDFA659">
            <wp:extent cx="5274310" cy="369824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3698240"/>
                    </a:xfrm>
                    <a:prstGeom prst="rect">
                      <a:avLst/>
                    </a:prstGeom>
                  </pic:spPr>
                </pic:pic>
              </a:graphicData>
            </a:graphic>
          </wp:inline>
        </w:drawing>
      </w:r>
    </w:p>
    <w:p w14:paraId="68C18B90" w14:textId="77777777" w:rsidR="00163871" w:rsidRPr="00163871" w:rsidRDefault="00163871" w:rsidP="00163871">
      <w:pPr>
        <w:pStyle w:val="2"/>
        <w:numPr>
          <w:ilvl w:val="1"/>
          <w:numId w:val="2"/>
        </w:numPr>
      </w:pPr>
      <w:r w:rsidRPr="00163871">
        <w:rPr>
          <w:rFonts w:hint="eastAsia"/>
        </w:rPr>
        <w:lastRenderedPageBreak/>
        <w:t>不停点击 下一步，直至 填写公司相关信息界面。</w:t>
      </w:r>
      <w:r w:rsidRPr="00163871">
        <w:rPr>
          <w:rFonts w:hint="eastAsia"/>
          <w:color w:val="FF0000"/>
        </w:rPr>
        <w:t>注意区域码和队长手机号要填写正确，组号按主办方要求填写。</w:t>
      </w:r>
    </w:p>
    <w:p w14:paraId="6413F6BE" w14:textId="77777777" w:rsidR="00163871" w:rsidRDefault="00163871" w:rsidP="00163871">
      <w:r>
        <w:rPr>
          <w:noProof/>
        </w:rPr>
        <w:drawing>
          <wp:inline distT="0" distB="0" distL="0" distR="0" wp14:anchorId="21FD91BB" wp14:editId="17CC6DE8">
            <wp:extent cx="5274310" cy="381444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3814445"/>
                    </a:xfrm>
                    <a:prstGeom prst="rect">
                      <a:avLst/>
                    </a:prstGeom>
                  </pic:spPr>
                </pic:pic>
              </a:graphicData>
            </a:graphic>
          </wp:inline>
        </w:drawing>
      </w:r>
    </w:p>
    <w:p w14:paraId="6CEDB249" w14:textId="77777777" w:rsidR="00163871" w:rsidRPr="00163871" w:rsidRDefault="00163871" w:rsidP="00163871">
      <w:pPr>
        <w:pStyle w:val="2"/>
        <w:numPr>
          <w:ilvl w:val="1"/>
          <w:numId w:val="2"/>
        </w:numPr>
      </w:pPr>
      <w:r>
        <w:rPr>
          <w:rFonts w:hint="eastAsia"/>
        </w:rPr>
        <w:lastRenderedPageBreak/>
        <w:t>等待审核，点击 现代制造业基地</w:t>
      </w:r>
      <w:r w:rsidR="00DF76F1">
        <w:rPr>
          <w:rFonts w:hint="eastAsia"/>
        </w:rPr>
        <w:t xml:space="preserve"> </w:t>
      </w:r>
      <w:r>
        <w:rPr>
          <w:rFonts w:hint="eastAsia"/>
        </w:rPr>
        <w:t>查看</w:t>
      </w:r>
      <w:r w:rsidR="00DF76F1">
        <w:rPr>
          <w:rFonts w:hint="eastAsia"/>
        </w:rPr>
        <w:t>创建情况</w:t>
      </w:r>
      <w:r>
        <w:rPr>
          <w:rFonts w:hint="eastAsia"/>
        </w:rPr>
        <w:t>。</w:t>
      </w:r>
    </w:p>
    <w:p w14:paraId="75DD7D7F" w14:textId="77777777" w:rsidR="00163871" w:rsidRDefault="00163871" w:rsidP="00163871">
      <w:r>
        <w:rPr>
          <w:noProof/>
        </w:rPr>
        <w:drawing>
          <wp:inline distT="0" distB="0" distL="0" distR="0" wp14:anchorId="18A10EE3" wp14:editId="75C4D761">
            <wp:extent cx="5274310" cy="334264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3342640"/>
                    </a:xfrm>
                    <a:prstGeom prst="rect">
                      <a:avLst/>
                    </a:prstGeom>
                  </pic:spPr>
                </pic:pic>
              </a:graphicData>
            </a:graphic>
          </wp:inline>
        </w:drawing>
      </w:r>
    </w:p>
    <w:p w14:paraId="4D246F64" w14:textId="77777777" w:rsidR="00DF76F1" w:rsidRPr="00163871" w:rsidRDefault="00DF76F1" w:rsidP="00DF76F1">
      <w:pPr>
        <w:pStyle w:val="2"/>
        <w:numPr>
          <w:ilvl w:val="1"/>
          <w:numId w:val="2"/>
        </w:numPr>
      </w:pPr>
      <w:r>
        <w:rPr>
          <w:rFonts w:hint="eastAsia"/>
        </w:rPr>
        <w:t>选择 已通过 或 未通过，查看审核结果。</w:t>
      </w:r>
    </w:p>
    <w:p w14:paraId="09D22BB8" w14:textId="77777777" w:rsidR="00DF76F1" w:rsidRPr="00DF76F1" w:rsidRDefault="00DF76F1" w:rsidP="00163871">
      <w:r>
        <w:rPr>
          <w:noProof/>
        </w:rPr>
        <w:drawing>
          <wp:inline distT="0" distB="0" distL="0" distR="0" wp14:anchorId="1B8797EE" wp14:editId="3BDC4A52">
            <wp:extent cx="5274310" cy="259143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591435"/>
                    </a:xfrm>
                    <a:prstGeom prst="rect">
                      <a:avLst/>
                    </a:prstGeom>
                  </pic:spPr>
                </pic:pic>
              </a:graphicData>
            </a:graphic>
          </wp:inline>
        </w:drawing>
      </w:r>
      <w:r w:rsidRPr="00DF76F1">
        <w:rPr>
          <w:noProof/>
        </w:rPr>
        <w:t xml:space="preserve"> </w:t>
      </w:r>
      <w:r>
        <w:rPr>
          <w:noProof/>
        </w:rPr>
        <w:lastRenderedPageBreak/>
        <w:drawing>
          <wp:inline distT="0" distB="0" distL="0" distR="0" wp14:anchorId="0D1C02DC" wp14:editId="06A667F3">
            <wp:extent cx="5274310" cy="214122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141220"/>
                    </a:xfrm>
                    <a:prstGeom prst="rect">
                      <a:avLst/>
                    </a:prstGeom>
                  </pic:spPr>
                </pic:pic>
              </a:graphicData>
            </a:graphic>
          </wp:inline>
        </w:drawing>
      </w:r>
      <w:r>
        <w:rPr>
          <w:noProof/>
        </w:rPr>
        <w:tab/>
      </w:r>
    </w:p>
    <w:p w14:paraId="5EE3E3E5" w14:textId="77777777" w:rsidR="009669FC" w:rsidRDefault="009669FC" w:rsidP="00DF76F1">
      <w:pPr>
        <w:pStyle w:val="2"/>
        <w:numPr>
          <w:ilvl w:val="0"/>
          <w:numId w:val="2"/>
        </w:numPr>
      </w:pPr>
      <w:r>
        <w:rPr>
          <w:rFonts w:hint="eastAsia"/>
        </w:rPr>
        <w:t>制定战略</w:t>
      </w:r>
    </w:p>
    <w:p w14:paraId="67AAAEEA" w14:textId="77777777" w:rsidR="00DF76F1" w:rsidRDefault="00DF76F1" w:rsidP="00DF76F1">
      <w:pPr>
        <w:pStyle w:val="2"/>
        <w:numPr>
          <w:ilvl w:val="1"/>
          <w:numId w:val="2"/>
        </w:numPr>
      </w:pPr>
      <w:r>
        <w:rPr>
          <w:rFonts w:hint="eastAsia"/>
        </w:rPr>
        <w:t>点击 现代制造业基地，选择 已通过，点击所创建的公司，点击进入公司。</w:t>
      </w:r>
    </w:p>
    <w:p w14:paraId="1A054856" w14:textId="77777777" w:rsidR="00DF76F1" w:rsidRDefault="00DF76F1" w:rsidP="00DF76F1">
      <w:r>
        <w:rPr>
          <w:noProof/>
        </w:rPr>
        <w:drawing>
          <wp:inline distT="0" distB="0" distL="0" distR="0" wp14:anchorId="38EE8755" wp14:editId="31CA883E">
            <wp:extent cx="5274310" cy="2548255"/>
            <wp:effectExtent l="0" t="0" r="254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548255"/>
                    </a:xfrm>
                    <a:prstGeom prst="rect">
                      <a:avLst/>
                    </a:prstGeom>
                  </pic:spPr>
                </pic:pic>
              </a:graphicData>
            </a:graphic>
          </wp:inline>
        </w:drawing>
      </w:r>
    </w:p>
    <w:p w14:paraId="57B4D259" w14:textId="77777777" w:rsidR="00DF76F1" w:rsidRDefault="00DF76F1" w:rsidP="00DF76F1">
      <w:pPr>
        <w:pStyle w:val="2"/>
        <w:numPr>
          <w:ilvl w:val="1"/>
          <w:numId w:val="2"/>
        </w:numPr>
      </w:pPr>
      <w:r>
        <w:rPr>
          <w:rFonts w:hint="eastAsia"/>
        </w:rPr>
        <w:lastRenderedPageBreak/>
        <w:t>观察公司整体情况，等比赛开始，点击</w:t>
      </w:r>
      <w:r>
        <w:t xml:space="preserve"> </w:t>
      </w:r>
      <w:r>
        <w:rPr>
          <w:rFonts w:hint="eastAsia"/>
        </w:rPr>
        <w:t>总经理室。</w:t>
      </w:r>
    </w:p>
    <w:p w14:paraId="4EF688A2" w14:textId="77777777" w:rsidR="00DF76F1" w:rsidRDefault="00DF76F1" w:rsidP="00DF76F1">
      <w:r>
        <w:rPr>
          <w:noProof/>
        </w:rPr>
        <w:drawing>
          <wp:inline distT="0" distB="0" distL="0" distR="0" wp14:anchorId="41D98D7D" wp14:editId="5215BB84">
            <wp:extent cx="5274310" cy="2604135"/>
            <wp:effectExtent l="0" t="0" r="2540" b="571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604135"/>
                    </a:xfrm>
                    <a:prstGeom prst="rect">
                      <a:avLst/>
                    </a:prstGeom>
                  </pic:spPr>
                </pic:pic>
              </a:graphicData>
            </a:graphic>
          </wp:inline>
        </w:drawing>
      </w:r>
    </w:p>
    <w:p w14:paraId="62E482B2" w14:textId="77777777" w:rsidR="003C5F4A" w:rsidRDefault="003C5F4A" w:rsidP="003C5F4A">
      <w:pPr>
        <w:pStyle w:val="2"/>
        <w:numPr>
          <w:ilvl w:val="1"/>
          <w:numId w:val="2"/>
        </w:numPr>
      </w:pPr>
      <w:r>
        <w:rPr>
          <w:rFonts w:hint="eastAsia"/>
        </w:rPr>
        <w:t>在总经理室完成各项决策即可，点击 公司战略。</w:t>
      </w:r>
    </w:p>
    <w:p w14:paraId="7376CA51" w14:textId="77777777" w:rsidR="00DF76F1" w:rsidRDefault="003C5F4A" w:rsidP="00DF76F1">
      <w:r>
        <w:rPr>
          <w:noProof/>
        </w:rPr>
        <w:drawing>
          <wp:inline distT="0" distB="0" distL="0" distR="0" wp14:anchorId="26C79F41" wp14:editId="53355475">
            <wp:extent cx="5274310" cy="255270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552700"/>
                    </a:xfrm>
                    <a:prstGeom prst="rect">
                      <a:avLst/>
                    </a:prstGeom>
                  </pic:spPr>
                </pic:pic>
              </a:graphicData>
            </a:graphic>
          </wp:inline>
        </w:drawing>
      </w:r>
    </w:p>
    <w:p w14:paraId="2F3C7598" w14:textId="77777777" w:rsidR="008C12E0" w:rsidRDefault="008C12E0" w:rsidP="008C12E0">
      <w:pPr>
        <w:pStyle w:val="2"/>
        <w:numPr>
          <w:ilvl w:val="1"/>
          <w:numId w:val="2"/>
        </w:numPr>
      </w:pPr>
      <w:r>
        <w:rPr>
          <w:rFonts w:hint="eastAsia"/>
        </w:rPr>
        <w:lastRenderedPageBreak/>
        <w:t>团队讨论，点选完成公司战略布局，点击 提交。</w:t>
      </w:r>
      <w:r w:rsidRPr="008C12E0">
        <w:rPr>
          <w:rFonts w:hint="eastAsia"/>
          <w:color w:val="FF0000"/>
        </w:rPr>
        <w:t>其实没P用，不点也行。</w:t>
      </w:r>
    </w:p>
    <w:p w14:paraId="3D781EE9" w14:textId="77777777" w:rsidR="003C5F4A" w:rsidRPr="00DF76F1" w:rsidRDefault="003C5F4A" w:rsidP="00DF76F1">
      <w:r>
        <w:rPr>
          <w:noProof/>
        </w:rPr>
        <w:drawing>
          <wp:inline distT="0" distB="0" distL="0" distR="0" wp14:anchorId="3FF5F029" wp14:editId="590B1EB3">
            <wp:extent cx="5274310" cy="269303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693035"/>
                    </a:xfrm>
                    <a:prstGeom prst="rect">
                      <a:avLst/>
                    </a:prstGeom>
                  </pic:spPr>
                </pic:pic>
              </a:graphicData>
            </a:graphic>
          </wp:inline>
        </w:drawing>
      </w:r>
    </w:p>
    <w:p w14:paraId="4446B08E" w14:textId="77777777" w:rsidR="009669FC" w:rsidRDefault="009669FC" w:rsidP="008C12E0">
      <w:pPr>
        <w:pStyle w:val="2"/>
        <w:numPr>
          <w:ilvl w:val="0"/>
          <w:numId w:val="2"/>
        </w:numPr>
      </w:pPr>
      <w:r>
        <w:rPr>
          <w:rFonts w:hint="eastAsia"/>
        </w:rPr>
        <w:lastRenderedPageBreak/>
        <w:t>筹建阶段——第0季</w:t>
      </w:r>
    </w:p>
    <w:p w14:paraId="66EFFE3E" w14:textId="77777777" w:rsidR="008C12E0" w:rsidRDefault="008C12E0" w:rsidP="008C12E0">
      <w:pPr>
        <w:pStyle w:val="2"/>
        <w:numPr>
          <w:ilvl w:val="1"/>
          <w:numId w:val="2"/>
        </w:numPr>
      </w:pPr>
      <w:r>
        <w:rPr>
          <w:rFonts w:hint="eastAsia"/>
        </w:rPr>
        <w:t>在总经理室页面，点击 公司筹建。</w:t>
      </w:r>
    </w:p>
    <w:p w14:paraId="1FF97561" w14:textId="77777777" w:rsidR="00DF76F1" w:rsidRDefault="008C12E0" w:rsidP="00DF76F1">
      <w:r>
        <w:rPr>
          <w:noProof/>
        </w:rPr>
        <w:drawing>
          <wp:inline distT="0" distB="0" distL="0" distR="0" wp14:anchorId="1AA58FA6" wp14:editId="5C8485E1">
            <wp:extent cx="5274310" cy="492125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4921250"/>
                    </a:xfrm>
                    <a:prstGeom prst="rect">
                      <a:avLst/>
                    </a:prstGeom>
                  </pic:spPr>
                </pic:pic>
              </a:graphicData>
            </a:graphic>
          </wp:inline>
        </w:drawing>
      </w:r>
    </w:p>
    <w:p w14:paraId="4018D072" w14:textId="77777777" w:rsidR="008A4AD5" w:rsidRDefault="008A4AD5" w:rsidP="008A4AD5">
      <w:pPr>
        <w:pStyle w:val="2"/>
        <w:numPr>
          <w:ilvl w:val="1"/>
          <w:numId w:val="2"/>
        </w:numPr>
      </w:pPr>
      <w:r>
        <w:rPr>
          <w:rFonts w:hint="eastAsia"/>
        </w:rPr>
        <w:lastRenderedPageBreak/>
        <w:t>点击 市场环境信息，负责市场的同学记住产品周期和市场状况，负责财务的同学记住各种率。</w:t>
      </w:r>
    </w:p>
    <w:p w14:paraId="130186D3" w14:textId="77777777" w:rsidR="008C12E0" w:rsidRDefault="008A4AD5" w:rsidP="00DF76F1">
      <w:r>
        <w:rPr>
          <w:noProof/>
        </w:rPr>
        <w:drawing>
          <wp:inline distT="0" distB="0" distL="0" distR="0" wp14:anchorId="6310F9E1" wp14:editId="1D4F1138">
            <wp:extent cx="5274310" cy="248031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480310"/>
                    </a:xfrm>
                    <a:prstGeom prst="rect">
                      <a:avLst/>
                    </a:prstGeom>
                  </pic:spPr>
                </pic:pic>
              </a:graphicData>
            </a:graphic>
          </wp:inline>
        </w:drawing>
      </w:r>
    </w:p>
    <w:p w14:paraId="3C9E0539" w14:textId="77777777" w:rsidR="008A4AD5" w:rsidRDefault="008A4AD5" w:rsidP="008A4AD5">
      <w:pPr>
        <w:pStyle w:val="2"/>
        <w:numPr>
          <w:ilvl w:val="1"/>
          <w:numId w:val="2"/>
        </w:numPr>
      </w:pPr>
      <w:r>
        <w:rPr>
          <w:rFonts w:hint="eastAsia"/>
        </w:rPr>
        <w:t>点击 公司筹建，点击生产线购置，确定要购置几条产线。</w:t>
      </w:r>
    </w:p>
    <w:p w14:paraId="153B3ADE" w14:textId="77777777" w:rsidR="008A4AD5" w:rsidRPr="008A4AD5" w:rsidRDefault="008A4AD5" w:rsidP="008A4AD5">
      <w:r>
        <w:rPr>
          <w:noProof/>
        </w:rPr>
        <w:drawing>
          <wp:inline distT="0" distB="0" distL="0" distR="0" wp14:anchorId="7D545B12" wp14:editId="2836B78E">
            <wp:extent cx="5274310" cy="1346835"/>
            <wp:effectExtent l="0" t="0" r="254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1346835"/>
                    </a:xfrm>
                    <a:prstGeom prst="rect">
                      <a:avLst/>
                    </a:prstGeom>
                  </pic:spPr>
                </pic:pic>
              </a:graphicData>
            </a:graphic>
          </wp:inline>
        </w:drawing>
      </w:r>
      <w:r w:rsidRPr="008A4AD5">
        <w:rPr>
          <w:noProof/>
        </w:rPr>
        <w:t xml:space="preserve"> </w:t>
      </w:r>
      <w:r>
        <w:rPr>
          <w:noProof/>
        </w:rPr>
        <w:lastRenderedPageBreak/>
        <w:drawing>
          <wp:inline distT="0" distB="0" distL="0" distR="0" wp14:anchorId="562C795C" wp14:editId="03388FCC">
            <wp:extent cx="5274310" cy="385699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3856990"/>
                    </a:xfrm>
                    <a:prstGeom prst="rect">
                      <a:avLst/>
                    </a:prstGeom>
                  </pic:spPr>
                </pic:pic>
              </a:graphicData>
            </a:graphic>
          </wp:inline>
        </w:drawing>
      </w:r>
    </w:p>
    <w:p w14:paraId="1C4E245A" w14:textId="77777777" w:rsidR="008A4AD5" w:rsidRDefault="008A4AD5" w:rsidP="008A4AD5">
      <w:pPr>
        <w:pStyle w:val="2"/>
        <w:numPr>
          <w:ilvl w:val="1"/>
          <w:numId w:val="2"/>
        </w:numPr>
      </w:pPr>
      <w:r>
        <w:rPr>
          <w:rFonts w:hint="eastAsia"/>
        </w:rPr>
        <w:t>点击 购买原材料，确定采购原料数量。</w:t>
      </w:r>
    </w:p>
    <w:p w14:paraId="7CD55208" w14:textId="77777777" w:rsidR="008A4AD5" w:rsidRPr="008A4AD5" w:rsidRDefault="008A4AD5" w:rsidP="008A4AD5">
      <w:r>
        <w:rPr>
          <w:noProof/>
        </w:rPr>
        <w:drawing>
          <wp:inline distT="0" distB="0" distL="0" distR="0" wp14:anchorId="2BF142A1" wp14:editId="6195D2D6">
            <wp:extent cx="5274310" cy="3249930"/>
            <wp:effectExtent l="0" t="0" r="254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3249930"/>
                    </a:xfrm>
                    <a:prstGeom prst="rect">
                      <a:avLst/>
                    </a:prstGeom>
                  </pic:spPr>
                </pic:pic>
              </a:graphicData>
            </a:graphic>
          </wp:inline>
        </w:drawing>
      </w:r>
      <w:r w:rsidRPr="008A4AD5">
        <w:rPr>
          <w:noProof/>
        </w:rPr>
        <w:t xml:space="preserve"> </w:t>
      </w:r>
      <w:r>
        <w:rPr>
          <w:noProof/>
        </w:rPr>
        <w:lastRenderedPageBreak/>
        <w:drawing>
          <wp:inline distT="0" distB="0" distL="0" distR="0" wp14:anchorId="4BC63D00" wp14:editId="0F1EFA00">
            <wp:extent cx="5274310" cy="309435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3094355"/>
                    </a:xfrm>
                    <a:prstGeom prst="rect">
                      <a:avLst/>
                    </a:prstGeom>
                  </pic:spPr>
                </pic:pic>
              </a:graphicData>
            </a:graphic>
          </wp:inline>
        </w:drawing>
      </w:r>
    </w:p>
    <w:p w14:paraId="1EB8E5BC" w14:textId="77777777" w:rsidR="008A4AD5" w:rsidRDefault="008A4AD5" w:rsidP="008A4AD5">
      <w:pPr>
        <w:pStyle w:val="2"/>
        <w:numPr>
          <w:ilvl w:val="1"/>
          <w:numId w:val="2"/>
        </w:numPr>
      </w:pPr>
      <w:r>
        <w:rPr>
          <w:rFonts w:hint="eastAsia"/>
        </w:rPr>
        <w:t>依照你的产线数量和各市场销量目标，确定招聘人数。</w:t>
      </w:r>
    </w:p>
    <w:p w14:paraId="36521545" w14:textId="77777777" w:rsidR="008A4AD5" w:rsidRDefault="008A4AD5" w:rsidP="00DF76F1">
      <w:r>
        <w:rPr>
          <w:noProof/>
        </w:rPr>
        <w:drawing>
          <wp:inline distT="0" distB="0" distL="0" distR="0" wp14:anchorId="3269930A" wp14:editId="173AB396">
            <wp:extent cx="5274310" cy="200533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005330"/>
                    </a:xfrm>
                    <a:prstGeom prst="rect">
                      <a:avLst/>
                    </a:prstGeom>
                  </pic:spPr>
                </pic:pic>
              </a:graphicData>
            </a:graphic>
          </wp:inline>
        </w:drawing>
      </w:r>
    </w:p>
    <w:p w14:paraId="0606C5D9" w14:textId="77777777" w:rsidR="008A4AD5" w:rsidRDefault="008A4AD5" w:rsidP="008A4AD5">
      <w:pPr>
        <w:pStyle w:val="2"/>
        <w:numPr>
          <w:ilvl w:val="1"/>
          <w:numId w:val="2"/>
        </w:numPr>
      </w:pPr>
      <w:r>
        <w:rPr>
          <w:rFonts w:hint="eastAsia"/>
        </w:rPr>
        <w:t>确定研发投入，点击 提交。</w:t>
      </w:r>
      <w:r w:rsidR="00C813C1" w:rsidRPr="00C813C1">
        <w:rPr>
          <w:rFonts w:hint="eastAsia"/>
          <w:color w:val="FF0000"/>
        </w:rPr>
        <w:t>研发投入</w:t>
      </w:r>
      <w:r w:rsidR="00C813C1">
        <w:rPr>
          <w:rFonts w:hint="eastAsia"/>
          <w:color w:val="FF0000"/>
        </w:rPr>
        <w:t>不能过于保守</w:t>
      </w:r>
      <w:r w:rsidR="00C813C1" w:rsidRPr="00C813C1">
        <w:rPr>
          <w:rFonts w:hint="eastAsia"/>
          <w:color w:val="FF0000"/>
        </w:rPr>
        <w:t>。</w:t>
      </w:r>
    </w:p>
    <w:p w14:paraId="4CE0B7C6" w14:textId="77777777" w:rsidR="008A4AD5" w:rsidRPr="008A4AD5" w:rsidRDefault="008A4AD5" w:rsidP="00DF76F1">
      <w:r>
        <w:rPr>
          <w:noProof/>
        </w:rPr>
        <w:drawing>
          <wp:inline distT="0" distB="0" distL="0" distR="0" wp14:anchorId="420849E0" wp14:editId="5306DBAF">
            <wp:extent cx="5274310" cy="1534795"/>
            <wp:effectExtent l="0" t="0" r="2540" b="82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1534795"/>
                    </a:xfrm>
                    <a:prstGeom prst="rect">
                      <a:avLst/>
                    </a:prstGeom>
                  </pic:spPr>
                </pic:pic>
              </a:graphicData>
            </a:graphic>
          </wp:inline>
        </w:drawing>
      </w:r>
    </w:p>
    <w:p w14:paraId="63F70BA2" w14:textId="77777777" w:rsidR="009669FC" w:rsidRDefault="009669FC" w:rsidP="008A4AD5">
      <w:pPr>
        <w:pStyle w:val="2"/>
        <w:numPr>
          <w:ilvl w:val="0"/>
          <w:numId w:val="2"/>
        </w:numPr>
      </w:pPr>
      <w:r>
        <w:rPr>
          <w:rFonts w:hint="eastAsia"/>
        </w:rPr>
        <w:lastRenderedPageBreak/>
        <w:t>正式运营</w:t>
      </w:r>
    </w:p>
    <w:p w14:paraId="1786247D" w14:textId="77777777" w:rsidR="00C813C1" w:rsidRDefault="00C813C1" w:rsidP="00C813C1">
      <w:pPr>
        <w:pStyle w:val="2"/>
        <w:numPr>
          <w:ilvl w:val="1"/>
          <w:numId w:val="2"/>
        </w:numPr>
      </w:pPr>
      <w:r>
        <w:rPr>
          <w:rFonts w:hint="eastAsia"/>
        </w:rPr>
        <w:t>在总经理室，点击 公司正式运营。</w:t>
      </w:r>
      <w:r w:rsidRPr="00C813C1">
        <w:rPr>
          <w:rFonts w:hint="eastAsia"/>
          <w:color w:val="FF0000"/>
        </w:rPr>
        <w:t>仔细观察公司外部和内部状况。</w:t>
      </w:r>
    </w:p>
    <w:p w14:paraId="103292B3" w14:textId="77777777" w:rsidR="00C813C1" w:rsidRDefault="00C813C1" w:rsidP="00C813C1">
      <w:r>
        <w:rPr>
          <w:noProof/>
        </w:rPr>
        <w:drawing>
          <wp:inline distT="0" distB="0" distL="0" distR="0" wp14:anchorId="4926A316" wp14:editId="6A4B6D03">
            <wp:extent cx="5274310" cy="3021965"/>
            <wp:effectExtent l="0" t="0" r="2540"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3021965"/>
                    </a:xfrm>
                    <a:prstGeom prst="rect">
                      <a:avLst/>
                    </a:prstGeom>
                  </pic:spPr>
                </pic:pic>
              </a:graphicData>
            </a:graphic>
          </wp:inline>
        </w:drawing>
      </w:r>
    </w:p>
    <w:p w14:paraId="7F3294D8" w14:textId="77777777" w:rsidR="00C813C1" w:rsidRDefault="00C813C1" w:rsidP="00C813C1">
      <w:pPr>
        <w:pStyle w:val="2"/>
        <w:numPr>
          <w:ilvl w:val="1"/>
          <w:numId w:val="2"/>
        </w:numPr>
      </w:pPr>
      <w:r>
        <w:rPr>
          <w:rFonts w:hint="eastAsia"/>
        </w:rPr>
        <w:lastRenderedPageBreak/>
        <w:t>点击 右上角罗盘，选择 需要做决策的部门。</w:t>
      </w:r>
      <w:r w:rsidRPr="00C813C1">
        <w:rPr>
          <w:rFonts w:hint="eastAsia"/>
          <w:color w:val="FF0000"/>
        </w:rPr>
        <w:t>建议顺序：市场</w:t>
      </w:r>
      <w:r w:rsidRPr="00C813C1">
        <w:rPr>
          <w:color w:val="FF0000"/>
        </w:rPr>
        <w:sym w:font="Wingdings" w:char="F0E0"/>
      </w:r>
      <w:r w:rsidRPr="00C813C1">
        <w:rPr>
          <w:rFonts w:hint="eastAsia"/>
          <w:color w:val="FF0000"/>
        </w:rPr>
        <w:t>生产</w:t>
      </w:r>
      <w:r w:rsidRPr="00C813C1">
        <w:rPr>
          <w:color w:val="FF0000"/>
        </w:rPr>
        <w:sym w:font="Wingdings" w:char="F0E0"/>
      </w:r>
      <w:r w:rsidRPr="00C813C1">
        <w:rPr>
          <w:rFonts w:hint="eastAsia"/>
          <w:color w:val="FF0000"/>
        </w:rPr>
        <w:t>物流</w:t>
      </w:r>
      <w:r w:rsidRPr="00C813C1">
        <w:rPr>
          <w:color w:val="FF0000"/>
        </w:rPr>
        <w:sym w:font="Wingdings" w:char="F0E0"/>
      </w:r>
      <w:r w:rsidRPr="00C813C1">
        <w:rPr>
          <w:rFonts w:hint="eastAsia"/>
          <w:color w:val="FF0000"/>
        </w:rPr>
        <w:t>采购</w:t>
      </w:r>
      <w:r w:rsidRPr="00C813C1">
        <w:rPr>
          <w:color w:val="FF0000"/>
        </w:rPr>
        <w:sym w:font="Wingdings" w:char="F0E0"/>
      </w:r>
      <w:r w:rsidRPr="00C813C1">
        <w:rPr>
          <w:rFonts w:hint="eastAsia"/>
          <w:color w:val="FF0000"/>
        </w:rPr>
        <w:t>人力</w:t>
      </w:r>
      <w:r w:rsidRPr="00C813C1">
        <w:rPr>
          <w:color w:val="FF0000"/>
        </w:rPr>
        <w:sym w:font="Wingdings" w:char="F0E0"/>
      </w:r>
      <w:r w:rsidRPr="00C813C1">
        <w:rPr>
          <w:rFonts w:hint="eastAsia"/>
          <w:color w:val="FF0000"/>
        </w:rPr>
        <w:t>财务。</w:t>
      </w:r>
    </w:p>
    <w:p w14:paraId="52852F09" w14:textId="77777777" w:rsidR="00C813C1" w:rsidRDefault="00C813C1" w:rsidP="00C813C1">
      <w:r>
        <w:rPr>
          <w:noProof/>
        </w:rPr>
        <w:drawing>
          <wp:inline distT="0" distB="0" distL="0" distR="0" wp14:anchorId="6AA20D1D" wp14:editId="65DE097E">
            <wp:extent cx="4380952" cy="3342857"/>
            <wp:effectExtent l="0" t="0" r="63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80952" cy="3342857"/>
                    </a:xfrm>
                    <a:prstGeom prst="rect">
                      <a:avLst/>
                    </a:prstGeom>
                  </pic:spPr>
                </pic:pic>
              </a:graphicData>
            </a:graphic>
          </wp:inline>
        </w:drawing>
      </w:r>
    </w:p>
    <w:p w14:paraId="5A6A3CD1" w14:textId="77777777" w:rsidR="00C813C1" w:rsidRDefault="00C813C1" w:rsidP="00C813C1">
      <w:pPr>
        <w:pStyle w:val="2"/>
        <w:numPr>
          <w:ilvl w:val="1"/>
          <w:numId w:val="2"/>
        </w:numPr>
      </w:pPr>
      <w:r>
        <w:rPr>
          <w:rFonts w:hint="eastAsia"/>
        </w:rPr>
        <w:t>在每个分部门页面，点击 公司正式运营，</w:t>
      </w:r>
      <w:r w:rsidR="006D78AA">
        <w:rPr>
          <w:rFonts w:hint="eastAsia"/>
        </w:rPr>
        <w:t>制定决策后， 点击 暂存</w:t>
      </w:r>
      <w:r>
        <w:rPr>
          <w:rFonts w:hint="eastAsia"/>
        </w:rPr>
        <w:t>。</w:t>
      </w:r>
      <w:r w:rsidRPr="00C813C1">
        <w:rPr>
          <w:rFonts w:hint="eastAsia"/>
          <w:color w:val="FF0000"/>
        </w:rPr>
        <w:t>建议</w:t>
      </w:r>
      <w:r w:rsidR="006D78AA">
        <w:rPr>
          <w:rFonts w:hint="eastAsia"/>
          <w:color w:val="FF0000"/>
        </w:rPr>
        <w:t>每个人都用自己的电脑，避免频繁切换干扰思考</w:t>
      </w:r>
      <w:r w:rsidRPr="00C813C1">
        <w:rPr>
          <w:rFonts w:hint="eastAsia"/>
          <w:color w:val="FF0000"/>
        </w:rPr>
        <w:t>。</w:t>
      </w:r>
    </w:p>
    <w:p w14:paraId="38AC01E2" w14:textId="77777777" w:rsidR="00C813C1" w:rsidRDefault="006D78AA" w:rsidP="00C813C1">
      <w:r>
        <w:rPr>
          <w:noProof/>
        </w:rPr>
        <w:drawing>
          <wp:inline distT="0" distB="0" distL="0" distR="0" wp14:anchorId="121F1F90" wp14:editId="4F0A834B">
            <wp:extent cx="5274310" cy="278638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786380"/>
                    </a:xfrm>
                    <a:prstGeom prst="rect">
                      <a:avLst/>
                    </a:prstGeom>
                  </pic:spPr>
                </pic:pic>
              </a:graphicData>
            </a:graphic>
          </wp:inline>
        </w:drawing>
      </w:r>
    </w:p>
    <w:p w14:paraId="39D0FA6B" w14:textId="77777777" w:rsidR="006D78AA" w:rsidRDefault="006D78AA" w:rsidP="006D78AA">
      <w:pPr>
        <w:pStyle w:val="2"/>
        <w:numPr>
          <w:ilvl w:val="1"/>
          <w:numId w:val="2"/>
        </w:numPr>
      </w:pPr>
      <w:r>
        <w:rPr>
          <w:rFonts w:hint="eastAsia"/>
        </w:rPr>
        <w:lastRenderedPageBreak/>
        <w:t>所有部门做完决策后，在总经理室，点击 公司正式运营，再次检查决策后， 点击 提交。</w:t>
      </w:r>
      <w:r w:rsidRPr="00C813C1">
        <w:rPr>
          <w:rFonts w:hint="eastAsia"/>
          <w:color w:val="FF0000"/>
        </w:rPr>
        <w:t>建议</w:t>
      </w:r>
      <w:r>
        <w:rPr>
          <w:rFonts w:hint="eastAsia"/>
          <w:color w:val="FF0000"/>
        </w:rPr>
        <w:t>市场人员多分析，财务人员防破产，生产人员莫算错</w:t>
      </w:r>
      <w:r w:rsidRPr="00C813C1">
        <w:rPr>
          <w:rFonts w:hint="eastAsia"/>
          <w:color w:val="FF0000"/>
        </w:rPr>
        <w:t>。</w:t>
      </w:r>
    </w:p>
    <w:p w14:paraId="2123A102" w14:textId="77777777" w:rsidR="006D78AA" w:rsidRPr="00C813C1" w:rsidRDefault="006D78AA" w:rsidP="00C813C1">
      <w:r>
        <w:rPr>
          <w:noProof/>
        </w:rPr>
        <w:drawing>
          <wp:inline distT="0" distB="0" distL="0" distR="0" wp14:anchorId="615BC5FC" wp14:editId="18C74A69">
            <wp:extent cx="5274310" cy="2740660"/>
            <wp:effectExtent l="0" t="0" r="254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740660"/>
                    </a:xfrm>
                    <a:prstGeom prst="rect">
                      <a:avLst/>
                    </a:prstGeom>
                  </pic:spPr>
                </pic:pic>
              </a:graphicData>
            </a:graphic>
          </wp:inline>
        </w:drawing>
      </w:r>
    </w:p>
    <w:p w14:paraId="6EE47DCD" w14:textId="77777777" w:rsidR="009669FC" w:rsidRDefault="009669FC" w:rsidP="006D78AA">
      <w:pPr>
        <w:pStyle w:val="2"/>
        <w:numPr>
          <w:ilvl w:val="0"/>
          <w:numId w:val="2"/>
        </w:numPr>
      </w:pPr>
      <w:r>
        <w:rPr>
          <w:rFonts w:hint="eastAsia"/>
        </w:rPr>
        <w:lastRenderedPageBreak/>
        <w:t>绩效查看与市场分析</w:t>
      </w:r>
    </w:p>
    <w:p w14:paraId="4EBB0487" w14:textId="77777777" w:rsidR="006D78AA" w:rsidRDefault="006D78AA" w:rsidP="006D78AA">
      <w:pPr>
        <w:pStyle w:val="2"/>
        <w:numPr>
          <w:ilvl w:val="1"/>
          <w:numId w:val="2"/>
        </w:numPr>
      </w:pPr>
      <w:r>
        <w:rPr>
          <w:rFonts w:hint="eastAsia"/>
        </w:rPr>
        <w:t>在总经理室，点击 运营状况分析，观察对手情况。</w:t>
      </w:r>
      <w:r w:rsidRPr="006D78AA">
        <w:rPr>
          <w:rFonts w:hint="eastAsia"/>
          <w:color w:val="FF0000"/>
        </w:rPr>
        <w:t>注意净利润和所有者权益。</w:t>
      </w:r>
    </w:p>
    <w:p w14:paraId="77A98DF9" w14:textId="77777777" w:rsidR="006D78AA" w:rsidRDefault="006D78AA" w:rsidP="006D78AA">
      <w:r>
        <w:rPr>
          <w:noProof/>
        </w:rPr>
        <w:drawing>
          <wp:inline distT="0" distB="0" distL="0" distR="0" wp14:anchorId="307E6D45" wp14:editId="7D32C2B5">
            <wp:extent cx="5274310" cy="2987040"/>
            <wp:effectExtent l="0" t="0" r="2540"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987040"/>
                    </a:xfrm>
                    <a:prstGeom prst="rect">
                      <a:avLst/>
                    </a:prstGeom>
                  </pic:spPr>
                </pic:pic>
              </a:graphicData>
            </a:graphic>
          </wp:inline>
        </w:drawing>
      </w:r>
    </w:p>
    <w:p w14:paraId="3EB88EFB" w14:textId="77777777" w:rsidR="006D78AA" w:rsidRDefault="006D78AA" w:rsidP="006D78AA">
      <w:pPr>
        <w:pStyle w:val="2"/>
        <w:numPr>
          <w:ilvl w:val="1"/>
          <w:numId w:val="2"/>
        </w:numPr>
      </w:pPr>
      <w:r>
        <w:rPr>
          <w:rFonts w:hint="eastAsia"/>
        </w:rPr>
        <w:t>在总经理室，点击 季度排名，观察名次。</w:t>
      </w:r>
      <w:r w:rsidRPr="006D78AA">
        <w:rPr>
          <w:rFonts w:hint="eastAsia"/>
          <w:color w:val="FF0000"/>
        </w:rPr>
        <w:t>注意</w:t>
      </w:r>
      <w:r>
        <w:rPr>
          <w:rFonts w:hint="eastAsia"/>
          <w:color w:val="FF0000"/>
        </w:rPr>
        <w:t>点击累计扣分项复盘自己不必要的错误扣分</w:t>
      </w:r>
      <w:r w:rsidRPr="006D78AA">
        <w:rPr>
          <w:rFonts w:hint="eastAsia"/>
          <w:color w:val="FF0000"/>
        </w:rPr>
        <w:t>。</w:t>
      </w:r>
    </w:p>
    <w:p w14:paraId="49520109" w14:textId="77777777" w:rsidR="006D78AA" w:rsidRDefault="006D78AA" w:rsidP="006D78AA">
      <w:r>
        <w:rPr>
          <w:noProof/>
        </w:rPr>
        <w:drawing>
          <wp:inline distT="0" distB="0" distL="0" distR="0" wp14:anchorId="1F64A75F" wp14:editId="7375A6AC">
            <wp:extent cx="5274310" cy="2645410"/>
            <wp:effectExtent l="0" t="0" r="254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645410"/>
                    </a:xfrm>
                    <a:prstGeom prst="rect">
                      <a:avLst/>
                    </a:prstGeom>
                  </pic:spPr>
                </pic:pic>
              </a:graphicData>
            </a:graphic>
          </wp:inline>
        </w:drawing>
      </w:r>
    </w:p>
    <w:p w14:paraId="69FE858B" w14:textId="77777777" w:rsidR="006D78AA" w:rsidRDefault="006D78AA" w:rsidP="006D78AA">
      <w:pPr>
        <w:pStyle w:val="2"/>
        <w:numPr>
          <w:ilvl w:val="1"/>
          <w:numId w:val="2"/>
        </w:numPr>
      </w:pPr>
      <w:r>
        <w:rPr>
          <w:rFonts w:hint="eastAsia"/>
        </w:rPr>
        <w:lastRenderedPageBreak/>
        <w:t>勤算多算，少错即赢，</w:t>
      </w:r>
      <w:r w:rsidR="001B7659">
        <w:rPr>
          <w:rFonts w:hint="eastAsia"/>
        </w:rPr>
        <w:t>小心破产，没有常胜策略。</w:t>
      </w:r>
    </w:p>
    <w:p w14:paraId="64560614" w14:textId="77777777" w:rsidR="006D78AA" w:rsidRPr="006D78AA" w:rsidRDefault="006D78AA" w:rsidP="006D78AA"/>
    <w:sectPr w:rsidR="006D78AA" w:rsidRPr="006D78A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45E26A" w14:textId="77777777" w:rsidR="00E90323" w:rsidRDefault="00E90323" w:rsidP="003C5F4A">
      <w:r>
        <w:separator/>
      </w:r>
    </w:p>
  </w:endnote>
  <w:endnote w:type="continuationSeparator" w:id="0">
    <w:p w14:paraId="0939F367" w14:textId="77777777" w:rsidR="00E90323" w:rsidRDefault="00E90323" w:rsidP="003C5F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Wingdings">
    <w:panose1 w:val="05000000000000000000"/>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183862" w14:textId="77777777" w:rsidR="00E90323" w:rsidRDefault="00E90323" w:rsidP="003C5F4A">
      <w:r>
        <w:separator/>
      </w:r>
    </w:p>
  </w:footnote>
  <w:footnote w:type="continuationSeparator" w:id="0">
    <w:p w14:paraId="086A1E70" w14:textId="77777777" w:rsidR="00E90323" w:rsidRDefault="00E90323" w:rsidP="003C5F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F4080"/>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08861D52"/>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 w15:restartNumberingAfterBreak="0">
    <w:nsid w:val="08A260F9"/>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 w15:restartNumberingAfterBreak="0">
    <w:nsid w:val="12C70ECE"/>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 w15:restartNumberingAfterBreak="0">
    <w:nsid w:val="1F472A66"/>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 w15:restartNumberingAfterBreak="0">
    <w:nsid w:val="22070CD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15:restartNumberingAfterBreak="0">
    <w:nsid w:val="2D84580B"/>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 w15:restartNumberingAfterBreak="0">
    <w:nsid w:val="392877BB"/>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 w15:restartNumberingAfterBreak="0">
    <w:nsid w:val="3A1D300F"/>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 w15:restartNumberingAfterBreak="0">
    <w:nsid w:val="43E27EB2"/>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15:restartNumberingAfterBreak="0">
    <w:nsid w:val="4A4F0A5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1" w15:restartNumberingAfterBreak="0">
    <w:nsid w:val="4B5C54B4"/>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2" w15:restartNumberingAfterBreak="0">
    <w:nsid w:val="57BA30B5"/>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 w15:restartNumberingAfterBreak="0">
    <w:nsid w:val="596C5203"/>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4" w15:restartNumberingAfterBreak="0">
    <w:nsid w:val="6263468D"/>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15:restartNumberingAfterBreak="0">
    <w:nsid w:val="75367A4B"/>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6" w15:restartNumberingAfterBreak="0">
    <w:nsid w:val="77C04D0B"/>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7" w15:restartNumberingAfterBreak="0">
    <w:nsid w:val="7BCF05A5"/>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8" w15:restartNumberingAfterBreak="0">
    <w:nsid w:val="7F14711F"/>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9" w15:restartNumberingAfterBreak="0">
    <w:nsid w:val="7F177AA5"/>
    <w:multiLevelType w:val="hybridMultilevel"/>
    <w:tmpl w:val="C44E6048"/>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124768297">
    <w:abstractNumId w:val="19"/>
  </w:num>
  <w:num w:numId="2" w16cid:durableId="966617428">
    <w:abstractNumId w:val="7"/>
  </w:num>
  <w:num w:numId="3" w16cid:durableId="1937396876">
    <w:abstractNumId w:val="15"/>
  </w:num>
  <w:num w:numId="4" w16cid:durableId="253904774">
    <w:abstractNumId w:val="8"/>
  </w:num>
  <w:num w:numId="5" w16cid:durableId="13848764">
    <w:abstractNumId w:val="6"/>
  </w:num>
  <w:num w:numId="6" w16cid:durableId="632709285">
    <w:abstractNumId w:val="17"/>
  </w:num>
  <w:num w:numId="7" w16cid:durableId="1145463490">
    <w:abstractNumId w:val="11"/>
  </w:num>
  <w:num w:numId="8" w16cid:durableId="1725177820">
    <w:abstractNumId w:val="4"/>
  </w:num>
  <w:num w:numId="9" w16cid:durableId="1528790069">
    <w:abstractNumId w:val="2"/>
  </w:num>
  <w:num w:numId="10" w16cid:durableId="1501962645">
    <w:abstractNumId w:val="5"/>
  </w:num>
  <w:num w:numId="11" w16cid:durableId="428504689">
    <w:abstractNumId w:val="12"/>
  </w:num>
  <w:num w:numId="12" w16cid:durableId="2079089761">
    <w:abstractNumId w:val="3"/>
  </w:num>
  <w:num w:numId="13" w16cid:durableId="1178235545">
    <w:abstractNumId w:val="0"/>
  </w:num>
  <w:num w:numId="14" w16cid:durableId="1844854872">
    <w:abstractNumId w:val="13"/>
  </w:num>
  <w:num w:numId="15" w16cid:durableId="1508325762">
    <w:abstractNumId w:val="14"/>
  </w:num>
  <w:num w:numId="16" w16cid:durableId="1828548094">
    <w:abstractNumId w:val="9"/>
  </w:num>
  <w:num w:numId="17" w16cid:durableId="1332758014">
    <w:abstractNumId w:val="10"/>
  </w:num>
  <w:num w:numId="18" w16cid:durableId="80764654">
    <w:abstractNumId w:val="18"/>
  </w:num>
  <w:num w:numId="19" w16cid:durableId="827135156">
    <w:abstractNumId w:val="16"/>
  </w:num>
  <w:num w:numId="20" w16cid:durableId="6769293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69FC"/>
    <w:rsid w:val="00000777"/>
    <w:rsid w:val="000C1970"/>
    <w:rsid w:val="00163871"/>
    <w:rsid w:val="001B7659"/>
    <w:rsid w:val="003C5F4A"/>
    <w:rsid w:val="00477E8A"/>
    <w:rsid w:val="006D78AA"/>
    <w:rsid w:val="0082715F"/>
    <w:rsid w:val="008A4AD5"/>
    <w:rsid w:val="008C12E0"/>
    <w:rsid w:val="009669FC"/>
    <w:rsid w:val="00C813C1"/>
    <w:rsid w:val="00DF48EB"/>
    <w:rsid w:val="00DF76F1"/>
    <w:rsid w:val="00E005A1"/>
    <w:rsid w:val="00E90323"/>
    <w:rsid w:val="00FF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37C140"/>
  <w15:chartTrackingRefBased/>
  <w15:docId w15:val="{D5BA7251-BF56-4E48-BBBE-9E2C66BA7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9669FC"/>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0"/>
    <w:uiPriority w:val="9"/>
    <w:unhideWhenUsed/>
    <w:qFormat/>
    <w:rsid w:val="009669FC"/>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9669FC"/>
    <w:rPr>
      <w:rFonts w:ascii="宋体" w:eastAsia="宋体" w:hAnsi="宋体" w:cs="宋体"/>
      <w:b/>
      <w:bCs/>
      <w:kern w:val="36"/>
      <w:sz w:val="48"/>
      <w:szCs w:val="48"/>
    </w:rPr>
  </w:style>
  <w:style w:type="paragraph" w:styleId="a3">
    <w:name w:val="List Paragraph"/>
    <w:basedOn w:val="a"/>
    <w:uiPriority w:val="34"/>
    <w:qFormat/>
    <w:rsid w:val="009669FC"/>
    <w:pPr>
      <w:ind w:firstLineChars="200" w:firstLine="420"/>
    </w:pPr>
  </w:style>
  <w:style w:type="character" w:customStyle="1" w:styleId="20">
    <w:name w:val="标题 2 字符"/>
    <w:basedOn w:val="a0"/>
    <w:link w:val="2"/>
    <w:uiPriority w:val="9"/>
    <w:rsid w:val="009669FC"/>
    <w:rPr>
      <w:rFonts w:asciiTheme="majorHAnsi" w:eastAsiaTheme="majorEastAsia" w:hAnsiTheme="majorHAnsi" w:cstheme="majorBidi"/>
      <w:b/>
      <w:bCs/>
      <w:sz w:val="32"/>
      <w:szCs w:val="32"/>
    </w:rPr>
  </w:style>
  <w:style w:type="paragraph" w:styleId="a4">
    <w:name w:val="header"/>
    <w:basedOn w:val="a"/>
    <w:link w:val="a5"/>
    <w:uiPriority w:val="99"/>
    <w:unhideWhenUsed/>
    <w:rsid w:val="003C5F4A"/>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3C5F4A"/>
    <w:rPr>
      <w:sz w:val="18"/>
      <w:szCs w:val="18"/>
    </w:rPr>
  </w:style>
  <w:style w:type="paragraph" w:styleId="a6">
    <w:name w:val="footer"/>
    <w:basedOn w:val="a"/>
    <w:link w:val="a7"/>
    <w:uiPriority w:val="99"/>
    <w:unhideWhenUsed/>
    <w:rsid w:val="003C5F4A"/>
    <w:pPr>
      <w:tabs>
        <w:tab w:val="center" w:pos="4153"/>
        <w:tab w:val="right" w:pos="8306"/>
      </w:tabs>
      <w:snapToGrid w:val="0"/>
      <w:jc w:val="left"/>
    </w:pPr>
    <w:rPr>
      <w:sz w:val="18"/>
      <w:szCs w:val="18"/>
    </w:rPr>
  </w:style>
  <w:style w:type="character" w:customStyle="1" w:styleId="a7">
    <w:name w:val="页脚 字符"/>
    <w:basedOn w:val="a0"/>
    <w:link w:val="a6"/>
    <w:uiPriority w:val="99"/>
    <w:rsid w:val="003C5F4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214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TotalTime>
  <Pages>18</Pages>
  <Words>150</Words>
  <Characters>860</Characters>
  <Application>Microsoft Office Word</Application>
  <DocSecurity>0</DocSecurity>
  <Lines>7</Lines>
  <Paragraphs>2</Paragraphs>
  <ScaleCrop>false</ScaleCrop>
  <Company/>
  <LinksUpToDate>false</LinksUpToDate>
  <CharactersWithSpaces>1008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郭 艺伟</cp:lastModifiedBy>
  <cp:revision>6</cp:revision>
  <dcterms:created xsi:type="dcterms:W3CDTF">2022-10-11T17:17:00Z</dcterms:created>
  <dcterms:modified xsi:type="dcterms:W3CDTF">2022-10-12T01:06:00Z</dcterms:modified>
</cp:coreProperties>
</file>